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55DB" w:rsidRPr="00E62F86" w:rsidRDefault="00E62F86" w:rsidP="00891D80">
      <w:pPr>
        <w:ind w:left="4111"/>
        <w:rPr>
          <w:rFonts w:ascii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>Al</w:t>
      </w:r>
      <w:r w:rsidR="009C262D" w:rsidRPr="00E62F86">
        <w:rPr>
          <w:rFonts w:ascii="Times New Roman" w:eastAsia="Times New Roman" w:hAnsi="Times New Roman" w:cs="Times New Roman"/>
        </w:rPr>
        <w:t xml:space="preserve"> direttore Uff Personale ASUR</w:t>
      </w:r>
    </w:p>
    <w:p w:rsidR="00E055DB" w:rsidRPr="00E62F86" w:rsidRDefault="009C262D" w:rsidP="00891D80">
      <w:pPr>
        <w:ind w:left="4111"/>
        <w:rPr>
          <w:rFonts w:ascii="Times New Roman" w:eastAsia="Times New Roman" w:hAnsi="Times New Roman" w:cs="Times New Roman"/>
          <w:u w:val="single"/>
        </w:rPr>
      </w:pPr>
      <w:r w:rsidRPr="00E62F86">
        <w:rPr>
          <w:rFonts w:ascii="Times New Roman" w:eastAsia="Times New Roman" w:hAnsi="Times New Roman" w:cs="Times New Roman"/>
          <w:u w:val="single"/>
        </w:rPr>
        <w:t>Loro indirizzi di posta elettronica</w:t>
      </w:r>
    </w:p>
    <w:p w:rsidR="00E055DB" w:rsidRPr="00E62F86" w:rsidRDefault="009C262D" w:rsidP="00891D80">
      <w:pPr>
        <w:ind w:left="3540"/>
        <w:rPr>
          <w:rFonts w:ascii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 xml:space="preserve">E, p.c. Al direttore Generali </w:t>
      </w:r>
      <w:r w:rsidR="009E640A" w:rsidRPr="00E62F86">
        <w:rPr>
          <w:rFonts w:ascii="Times New Roman" w:eastAsia="Times New Roman" w:hAnsi="Times New Roman" w:cs="Times New Roman"/>
        </w:rPr>
        <w:t>ASUR</w:t>
      </w:r>
    </w:p>
    <w:p w:rsidR="00E055DB" w:rsidRPr="00E62F86" w:rsidRDefault="009C262D" w:rsidP="00891D80">
      <w:pPr>
        <w:ind w:left="4111"/>
        <w:rPr>
          <w:rFonts w:ascii="Times New Roman" w:eastAsia="Times New Roman" w:hAnsi="Times New Roman" w:cs="Times New Roman"/>
          <w:u w:val="single"/>
        </w:rPr>
      </w:pPr>
      <w:r w:rsidRPr="00E62F86">
        <w:rPr>
          <w:rFonts w:ascii="Times New Roman" w:eastAsia="Times New Roman" w:hAnsi="Times New Roman" w:cs="Times New Roman"/>
          <w:u w:val="single"/>
        </w:rPr>
        <w:t xml:space="preserve">Loro indirizzi di posta elettronica </w:t>
      </w:r>
    </w:p>
    <w:p w:rsidR="00E055DB" w:rsidRPr="00E62F86" w:rsidRDefault="00E055DB" w:rsidP="00891D80">
      <w:pPr>
        <w:rPr>
          <w:rFonts w:ascii="Times New Roman" w:eastAsia="Times New Roman" w:hAnsi="Times New Roman" w:cs="Times New Roman"/>
          <w:u w:val="single"/>
        </w:rPr>
      </w:pPr>
    </w:p>
    <w:p w:rsidR="00E055DB" w:rsidRPr="00E62F86" w:rsidRDefault="00E055DB" w:rsidP="00891D80">
      <w:pPr>
        <w:rPr>
          <w:rFonts w:ascii="Times New Roman" w:eastAsia="Times New Roman" w:hAnsi="Times New Roman" w:cs="Times New Roman"/>
        </w:rPr>
      </w:pPr>
    </w:p>
    <w:p w:rsidR="00E055DB" w:rsidRPr="00E62F86" w:rsidRDefault="009C262D" w:rsidP="00891D80">
      <w:pPr>
        <w:rPr>
          <w:rFonts w:ascii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 xml:space="preserve">Oggetto: </w:t>
      </w:r>
      <w:r w:rsidRPr="00E62F86">
        <w:rPr>
          <w:rFonts w:ascii="Times New Roman" w:eastAsia="Times New Roman" w:hAnsi="Times New Roman" w:cs="Times New Roman"/>
          <w:b/>
        </w:rPr>
        <w:t xml:space="preserve">considerazioni preliminari alla proposta di protocollo di intesa ASUR per la dirigenza SPTA </w:t>
      </w:r>
    </w:p>
    <w:p w:rsidR="00E055DB" w:rsidRPr="00E62F86" w:rsidRDefault="00E055DB" w:rsidP="00891D80">
      <w:pPr>
        <w:rPr>
          <w:rFonts w:ascii="Times New Roman" w:eastAsia="Times New Roman" w:hAnsi="Times New Roman" w:cs="Times New Roman"/>
        </w:rPr>
      </w:pPr>
    </w:p>
    <w:p w:rsidR="00891D80" w:rsidRPr="00E62F86" w:rsidRDefault="009C262D" w:rsidP="00891D80">
      <w:pPr>
        <w:suppressAutoHyphens w:val="0"/>
        <w:rPr>
          <w:rFonts w:ascii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ab/>
        <w:t xml:space="preserve">Come preannunciato nel corso dell’incontro tenutosi c/o ASUR in data 18/09, le componenti Area Dirigenza Sanitaria AUPI e </w:t>
      </w:r>
      <w:proofErr w:type="spellStart"/>
      <w:r w:rsidRPr="00E62F86">
        <w:rPr>
          <w:rFonts w:ascii="Times New Roman" w:eastAsia="Times New Roman" w:hAnsi="Times New Roman" w:cs="Times New Roman"/>
        </w:rPr>
        <w:t>Sinafo</w:t>
      </w:r>
      <w:proofErr w:type="spellEnd"/>
      <w:r w:rsidRPr="00E62F86">
        <w:rPr>
          <w:rFonts w:ascii="Times New Roman" w:eastAsia="Times New Roman" w:hAnsi="Times New Roman" w:cs="Times New Roman"/>
        </w:rPr>
        <w:t xml:space="preserve"> della sigla sindacale </w:t>
      </w:r>
      <w:proofErr w:type="spellStart"/>
      <w:r w:rsidRPr="00E62F86">
        <w:rPr>
          <w:rFonts w:ascii="Times New Roman" w:eastAsia="Times New Roman" w:hAnsi="Times New Roman" w:cs="Times New Roman"/>
        </w:rPr>
        <w:t>Fassid</w:t>
      </w:r>
      <w:proofErr w:type="spellEnd"/>
      <w:r w:rsidRPr="00E62F86">
        <w:rPr>
          <w:rFonts w:ascii="Times New Roman" w:eastAsia="Times New Roman" w:hAnsi="Times New Roman" w:cs="Times New Roman"/>
        </w:rPr>
        <w:t xml:space="preserve"> confermano la loro disponibilità, in via sperimentale, ad avviare in una sessione unificata la valutazione</w:t>
      </w:r>
      <w:r w:rsidR="00D722DF" w:rsidRPr="00E62F86">
        <w:rPr>
          <w:rFonts w:ascii="Times New Roman" w:eastAsia="Times New Roman" w:hAnsi="Times New Roman" w:cs="Times New Roman"/>
        </w:rPr>
        <w:t xml:space="preserve"> </w:t>
      </w:r>
      <w:r w:rsidRPr="00E62F86">
        <w:rPr>
          <w:rFonts w:ascii="Times New Roman" w:eastAsia="Times New Roman" w:hAnsi="Times New Roman" w:cs="Times New Roman"/>
        </w:rPr>
        <w:t>dell’ipotesi di protocollo inviatoci</w:t>
      </w:r>
      <w:r w:rsidR="00777121" w:rsidRPr="00E62F86">
        <w:rPr>
          <w:rFonts w:ascii="Times New Roman" w:eastAsia="Times New Roman" w:hAnsi="Times New Roman" w:cs="Times New Roman"/>
        </w:rPr>
        <w:t xml:space="preserve"> fermo restando che ciò riguarderà la parte normativa ed economica 2019/2021 e mantenendo l’impegno di giungere, al termine delle contrattazioni, alle sottoscrizioni di Contratti Collettivi Integrativi separati per ogni Area Vasta</w:t>
      </w:r>
      <w:r w:rsidR="00D722DF" w:rsidRPr="00E62F86">
        <w:rPr>
          <w:rFonts w:ascii="Times New Roman" w:eastAsia="Times New Roman" w:hAnsi="Times New Roman" w:cs="Times New Roman"/>
        </w:rPr>
        <w:t xml:space="preserve">. </w:t>
      </w:r>
      <w:r w:rsidRPr="00E62F86">
        <w:rPr>
          <w:rFonts w:ascii="Times New Roman" w:eastAsia="Times New Roman" w:hAnsi="Times New Roman" w:cs="Times New Roman"/>
        </w:rPr>
        <w:t xml:space="preserve"> </w:t>
      </w:r>
      <w:r w:rsidR="00D722DF" w:rsidRPr="00E62F86">
        <w:rPr>
          <w:rFonts w:ascii="Times New Roman" w:eastAsia="Times New Roman" w:hAnsi="Times New Roman" w:cs="Times New Roman"/>
        </w:rPr>
        <w:t xml:space="preserve">Pur condividendo l’intento di </w:t>
      </w:r>
      <w:r w:rsidR="00D722DF" w:rsidRPr="00E62F86">
        <w:rPr>
          <w:rFonts w:ascii="Times New Roman" w:hAnsi="Times New Roman" w:cs="Times New Roman"/>
        </w:rPr>
        <w:t xml:space="preserve">omogeneizzazione dei comportamenti aziendali e </w:t>
      </w:r>
      <w:r w:rsidR="00891D80" w:rsidRPr="00E62F86">
        <w:rPr>
          <w:rFonts w:ascii="Times New Roman" w:hAnsi="Times New Roman" w:cs="Times New Roman"/>
        </w:rPr>
        <w:t>del</w:t>
      </w:r>
      <w:r w:rsidR="00D722DF" w:rsidRPr="00E62F86">
        <w:rPr>
          <w:rFonts w:ascii="Times New Roman" w:hAnsi="Times New Roman" w:cs="Times New Roman"/>
        </w:rPr>
        <w:t>le singole Aree Vaste</w:t>
      </w:r>
      <w:r w:rsidR="00891D80" w:rsidRPr="00E62F86">
        <w:rPr>
          <w:rFonts w:ascii="Times New Roman" w:hAnsi="Times New Roman" w:cs="Times New Roman"/>
        </w:rPr>
        <w:t>,</w:t>
      </w:r>
      <w:r w:rsidR="00B65775" w:rsidRPr="00E62F86">
        <w:rPr>
          <w:rFonts w:ascii="Times New Roman" w:hAnsi="Times New Roman" w:cs="Times New Roman"/>
        </w:rPr>
        <w:t xml:space="preserve"> la bozza</w:t>
      </w:r>
      <w:r w:rsidR="00D722DF" w:rsidRPr="00E62F86">
        <w:rPr>
          <w:rFonts w:ascii="Times New Roman" w:hAnsi="Times New Roman" w:cs="Times New Roman"/>
        </w:rPr>
        <w:t xml:space="preserve"> inviataci contiene delle criticità che </w:t>
      </w:r>
      <w:r w:rsidR="00295E50" w:rsidRPr="00E62F86">
        <w:rPr>
          <w:rFonts w:ascii="Times New Roman" w:hAnsi="Times New Roman" w:cs="Times New Roman"/>
        </w:rPr>
        <w:t xml:space="preserve">verranno presto segnalate. </w:t>
      </w:r>
      <w:r w:rsidR="00891D80" w:rsidRPr="00E62F86">
        <w:rPr>
          <w:rFonts w:ascii="Times New Roman" w:hAnsi="Times New Roman" w:cs="Times New Roman"/>
        </w:rPr>
        <w:t>Intanto si segnala quanto di seguito:</w:t>
      </w:r>
    </w:p>
    <w:p w:rsidR="00777121" w:rsidRPr="00E62F86" w:rsidRDefault="00777121" w:rsidP="00891D80">
      <w:pPr>
        <w:spacing w:line="360" w:lineRule="auto"/>
        <w:rPr>
          <w:rFonts w:ascii="Times New Roman" w:hAnsi="Times New Roman" w:cs="Times New Roman"/>
        </w:rPr>
      </w:pPr>
    </w:p>
    <w:p w:rsidR="00E62F86" w:rsidRPr="00730C4B" w:rsidRDefault="00891D80" w:rsidP="00730C4B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730C4B">
        <w:rPr>
          <w:rFonts w:ascii="Times New Roman" w:eastAsia="Times New Roman" w:hAnsi="Times New Roman" w:cs="Times New Roman"/>
        </w:rPr>
        <w:t>n</w:t>
      </w:r>
      <w:r w:rsidR="009C262D" w:rsidRPr="00730C4B">
        <w:rPr>
          <w:rFonts w:ascii="Times New Roman" w:eastAsia="Times New Roman" w:hAnsi="Times New Roman" w:cs="Times New Roman"/>
        </w:rPr>
        <w:t>el</w:t>
      </w:r>
      <w:proofErr w:type="gramEnd"/>
      <w:r w:rsidR="009C262D" w:rsidRPr="00730C4B">
        <w:rPr>
          <w:rFonts w:ascii="Times New Roman" w:eastAsia="Times New Roman" w:hAnsi="Times New Roman" w:cs="Times New Roman"/>
        </w:rPr>
        <w:t xml:space="preserve"> corso della riunione avevamo convenuto che ci sarebbero stati fatti pervenire gli atti già concordati da Direzione ASUR con la </w:t>
      </w:r>
      <w:r w:rsidR="00086879">
        <w:rPr>
          <w:rFonts w:ascii="Times New Roman" w:eastAsia="Times New Roman" w:hAnsi="Times New Roman" w:cs="Times New Roman"/>
        </w:rPr>
        <w:t>Dirigenza Medica e Veterinaria,</w:t>
      </w:r>
      <w:r w:rsidR="009C262D" w:rsidRPr="00730C4B">
        <w:rPr>
          <w:rFonts w:ascii="Times New Roman" w:eastAsia="Times New Roman" w:hAnsi="Times New Roman" w:cs="Times New Roman"/>
        </w:rPr>
        <w:t xml:space="preserve"> </w:t>
      </w:r>
      <w:r w:rsidRPr="00730C4B">
        <w:rPr>
          <w:rFonts w:ascii="Times New Roman" w:eastAsia="Times New Roman" w:hAnsi="Times New Roman" w:cs="Times New Roman"/>
        </w:rPr>
        <w:t>l</w:t>
      </w:r>
      <w:r w:rsidR="009C262D" w:rsidRPr="00730C4B">
        <w:rPr>
          <w:rFonts w:ascii="Times New Roman" w:eastAsia="Times New Roman" w:hAnsi="Times New Roman" w:cs="Times New Roman"/>
        </w:rPr>
        <w:t>a</w:t>
      </w:r>
      <w:r w:rsidRPr="00730C4B">
        <w:rPr>
          <w:rFonts w:ascii="Times New Roman" w:eastAsia="Times New Roman" w:hAnsi="Times New Roman" w:cs="Times New Roman"/>
        </w:rPr>
        <w:t xml:space="preserve"> cui </w:t>
      </w:r>
      <w:r w:rsidR="009C262D" w:rsidRPr="00730C4B">
        <w:rPr>
          <w:rFonts w:ascii="Times New Roman" w:eastAsia="Times New Roman" w:hAnsi="Times New Roman" w:cs="Times New Roman"/>
        </w:rPr>
        <w:t xml:space="preserve"> conoscenza risulta indispensabile prima di procedere alla discussione del </w:t>
      </w:r>
      <w:r w:rsidRPr="00730C4B">
        <w:rPr>
          <w:rFonts w:ascii="Times New Roman" w:eastAsia="Times New Roman" w:hAnsi="Times New Roman" w:cs="Times New Roman"/>
        </w:rPr>
        <w:t>Protocollo di Intesa propostoci; a tutt’oggi non ci è pervenuto nulla</w:t>
      </w:r>
      <w:r w:rsidR="00086879">
        <w:rPr>
          <w:rFonts w:ascii="Times New Roman" w:eastAsia="Times New Roman" w:hAnsi="Times New Roman" w:cs="Times New Roman"/>
        </w:rPr>
        <w:t>;</w:t>
      </w:r>
    </w:p>
    <w:p w:rsidR="00E055DB" w:rsidRPr="00E62F86" w:rsidRDefault="00891D80" w:rsidP="00E62F86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E62F86">
        <w:rPr>
          <w:rFonts w:ascii="Times New Roman" w:eastAsia="Times New Roman" w:hAnsi="Times New Roman" w:cs="Times New Roman"/>
        </w:rPr>
        <w:t>l</w:t>
      </w:r>
      <w:r w:rsidR="009C262D" w:rsidRPr="00E62F86">
        <w:rPr>
          <w:rFonts w:ascii="Times New Roman" w:eastAsia="Times New Roman" w:hAnsi="Times New Roman" w:cs="Times New Roman"/>
        </w:rPr>
        <w:t>’inizio</w:t>
      </w:r>
      <w:proofErr w:type="gramEnd"/>
      <w:r w:rsidR="009C262D" w:rsidRPr="00E62F86">
        <w:rPr>
          <w:rFonts w:ascii="Times New Roman" w:eastAsia="Times New Roman" w:hAnsi="Times New Roman" w:cs="Times New Roman"/>
        </w:rPr>
        <w:t xml:space="preserve"> di una nuova fase di contrattazione non p</w:t>
      </w:r>
      <w:r w:rsidR="00086879">
        <w:rPr>
          <w:rFonts w:ascii="Times New Roman" w:eastAsia="Times New Roman" w:hAnsi="Times New Roman" w:cs="Times New Roman"/>
        </w:rPr>
        <w:t>uò</w:t>
      </w:r>
      <w:r w:rsidR="009C262D" w:rsidRPr="00E62F86">
        <w:rPr>
          <w:rFonts w:ascii="Times New Roman" w:eastAsia="Times New Roman" w:hAnsi="Times New Roman" w:cs="Times New Roman"/>
        </w:rPr>
        <w:t xml:space="preserve"> prescindere dalla conclusione delle </w:t>
      </w:r>
      <w:r w:rsidR="00E62F86" w:rsidRPr="00E62F86">
        <w:rPr>
          <w:rFonts w:ascii="Times New Roman" w:eastAsia="Times New Roman" w:hAnsi="Times New Roman" w:cs="Times New Roman"/>
        </w:rPr>
        <w:t xml:space="preserve">        </w:t>
      </w:r>
      <w:r w:rsidR="009C262D" w:rsidRPr="00E62F86">
        <w:rPr>
          <w:rFonts w:ascii="Times New Roman" w:eastAsia="Times New Roman" w:hAnsi="Times New Roman" w:cs="Times New Roman"/>
        </w:rPr>
        <w:t xml:space="preserve">trattative degli anni precedenti, né dalla risoluzione di alcune questioni ormai da troppo tempo lasciate in sospeso, come </w:t>
      </w:r>
      <w:r w:rsidR="00777121" w:rsidRPr="00E62F86">
        <w:rPr>
          <w:rFonts w:ascii="Times New Roman" w:eastAsia="Times New Roman" w:hAnsi="Times New Roman" w:cs="Times New Roman"/>
        </w:rPr>
        <w:t>già</w:t>
      </w:r>
      <w:r w:rsidR="009C262D" w:rsidRPr="00E62F86">
        <w:rPr>
          <w:rFonts w:ascii="Times New Roman" w:eastAsia="Times New Roman" w:hAnsi="Times New Roman" w:cs="Times New Roman"/>
        </w:rPr>
        <w:t xml:space="preserve"> ribadito nel corso dell’incontro del 18 u.s.</w:t>
      </w:r>
    </w:p>
    <w:p w:rsidR="00E055DB" w:rsidRPr="00E62F86" w:rsidRDefault="009C262D" w:rsidP="00E62F86">
      <w:pPr>
        <w:pStyle w:val="Paragrafoelenco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>Riteniamo opportuno quindi, prima dell’inizio di questa nuova tornata contrattuale, di dover:</w:t>
      </w:r>
    </w:p>
    <w:p w:rsidR="00E055DB" w:rsidRPr="00E62F86" w:rsidRDefault="00891D80" w:rsidP="00E62F86">
      <w:pPr>
        <w:spacing w:line="360" w:lineRule="auto"/>
        <w:ind w:left="1200"/>
        <w:rPr>
          <w:rFonts w:ascii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>a)</w:t>
      </w:r>
      <w:r w:rsidR="00086879">
        <w:rPr>
          <w:rFonts w:ascii="Times New Roman" w:eastAsia="Times New Roman" w:hAnsi="Times New Roman" w:cs="Times New Roman"/>
        </w:rPr>
        <w:t xml:space="preserve"> </w:t>
      </w:r>
      <w:r w:rsidR="009C262D" w:rsidRPr="00E62F86">
        <w:rPr>
          <w:rFonts w:ascii="Times New Roman" w:eastAsia="Times New Roman" w:hAnsi="Times New Roman" w:cs="Times New Roman"/>
        </w:rPr>
        <w:t>Siglare gli accordi di contrattazione integrativa per la parte economica del 2018 in tutte le sedi</w:t>
      </w:r>
      <w:r w:rsidR="00086879">
        <w:rPr>
          <w:rFonts w:ascii="Times New Roman" w:eastAsia="Times New Roman" w:hAnsi="Times New Roman" w:cs="Times New Roman"/>
        </w:rPr>
        <w:t xml:space="preserve"> </w:t>
      </w:r>
      <w:r w:rsidR="009C262D" w:rsidRPr="00E62F86">
        <w:rPr>
          <w:rFonts w:ascii="Times New Roman" w:eastAsia="Times New Roman" w:hAnsi="Times New Roman" w:cs="Times New Roman"/>
        </w:rPr>
        <w:t>di AAVV in cui tale accordo</w:t>
      </w:r>
      <w:r w:rsidR="00777121" w:rsidRPr="00E62F86">
        <w:rPr>
          <w:rFonts w:ascii="Times New Roman" w:eastAsia="Times New Roman" w:hAnsi="Times New Roman" w:cs="Times New Roman"/>
        </w:rPr>
        <w:t xml:space="preserve"> non sia ancora stato raggiunto</w:t>
      </w:r>
      <w:r w:rsidR="009C262D" w:rsidRPr="00E62F86">
        <w:rPr>
          <w:rFonts w:ascii="Times New Roman" w:eastAsia="Times New Roman" w:hAnsi="Times New Roman" w:cs="Times New Roman"/>
        </w:rPr>
        <w:t>, in particolare AAVV 1,2 e 5. A tal proposito chiediamo un Vostro sollecito alle parti pubbliche delle singole AAVV di riprendere e concludere le trattative, inserendo definitivamente</w:t>
      </w:r>
      <w:r w:rsidR="00777121" w:rsidRPr="00E62F86">
        <w:rPr>
          <w:rFonts w:ascii="Times New Roman" w:eastAsia="Times New Roman" w:hAnsi="Times New Roman" w:cs="Times New Roman"/>
        </w:rPr>
        <w:t xml:space="preserve"> </w:t>
      </w:r>
      <w:r w:rsidR="009C262D" w:rsidRPr="00E62F86">
        <w:rPr>
          <w:rFonts w:ascii="Times New Roman" w:eastAsia="Times New Roman" w:hAnsi="Times New Roman" w:cs="Times New Roman"/>
        </w:rPr>
        <w:t>quanto richiesto più volte dalle delegazioni sindacali nostre ed anche delle altre sigle della dirigenza sanitaria, attraverso notazioni verbali e scritte ad oggi totalmente e sistematicamente ignorate</w:t>
      </w:r>
      <w:r w:rsidR="00086879">
        <w:rPr>
          <w:rFonts w:ascii="Times New Roman" w:eastAsia="Times New Roman" w:hAnsi="Times New Roman" w:cs="Times New Roman"/>
        </w:rPr>
        <w:t>;</w:t>
      </w:r>
      <w:r w:rsidR="009C262D" w:rsidRPr="00E62F86">
        <w:rPr>
          <w:rFonts w:ascii="Times New Roman" w:eastAsia="Times New Roman" w:hAnsi="Times New Roman" w:cs="Times New Roman"/>
        </w:rPr>
        <w:t xml:space="preserve"> </w:t>
      </w:r>
    </w:p>
    <w:p w:rsidR="00E055DB" w:rsidRDefault="00891D80" w:rsidP="00E62F86">
      <w:pPr>
        <w:spacing w:line="360" w:lineRule="auto"/>
        <w:ind w:left="1200"/>
        <w:rPr>
          <w:rFonts w:ascii="Times New Roman" w:eastAsia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>b)</w:t>
      </w:r>
      <w:r w:rsidR="00086879">
        <w:rPr>
          <w:rFonts w:ascii="Times New Roman" w:eastAsia="Times New Roman" w:hAnsi="Times New Roman" w:cs="Times New Roman"/>
        </w:rPr>
        <w:t xml:space="preserve"> </w:t>
      </w:r>
      <w:r w:rsidRPr="00E62F86">
        <w:rPr>
          <w:rFonts w:ascii="Times New Roman" w:eastAsia="Times New Roman" w:hAnsi="Times New Roman" w:cs="Times New Roman"/>
        </w:rPr>
        <w:t>a</w:t>
      </w:r>
      <w:r w:rsidR="009C262D" w:rsidRPr="00E62F86">
        <w:rPr>
          <w:rFonts w:ascii="Times New Roman" w:eastAsia="Times New Roman" w:hAnsi="Times New Roman" w:cs="Times New Roman"/>
        </w:rPr>
        <w:t xml:space="preserve">pplicare anche per la Dirigenza Sanitaria in tutte le Aree Vaste, così come già avvenuto per la </w:t>
      </w:r>
      <w:r w:rsidR="00E62F86" w:rsidRPr="00E62F86">
        <w:rPr>
          <w:rFonts w:ascii="Times New Roman" w:eastAsia="Times New Roman" w:hAnsi="Times New Roman" w:cs="Times New Roman"/>
        </w:rPr>
        <w:t xml:space="preserve">  </w:t>
      </w:r>
      <w:r w:rsidR="009C262D" w:rsidRPr="00E62F86">
        <w:rPr>
          <w:rFonts w:ascii="Times New Roman" w:eastAsia="Times New Roman" w:hAnsi="Times New Roman" w:cs="Times New Roman"/>
        </w:rPr>
        <w:t>dirigenza medica, il regolamento degli incarichi e la valorizzazione delle funzioni</w:t>
      </w:r>
    </w:p>
    <w:p w:rsidR="00E62F86" w:rsidRDefault="00E62F86" w:rsidP="00E62F8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c) </w:t>
      </w:r>
      <w:r w:rsidR="00891D80" w:rsidRPr="00E62F86">
        <w:rPr>
          <w:rFonts w:ascii="Times New Roman" w:eastAsia="Times New Roman" w:hAnsi="Times New Roman" w:cs="Times New Roman"/>
        </w:rPr>
        <w:t>l</w:t>
      </w:r>
      <w:r w:rsidR="009C262D" w:rsidRPr="00E62F86">
        <w:rPr>
          <w:rFonts w:ascii="Times New Roman" w:eastAsia="Times New Roman" w:hAnsi="Times New Roman" w:cs="Times New Roman"/>
        </w:rPr>
        <w:t>iquida</w:t>
      </w:r>
      <w:r w:rsidR="00891D80" w:rsidRPr="00E62F86">
        <w:rPr>
          <w:rFonts w:ascii="Times New Roman" w:eastAsia="Times New Roman" w:hAnsi="Times New Roman" w:cs="Times New Roman"/>
        </w:rPr>
        <w:t>re</w:t>
      </w:r>
      <w:r w:rsidR="009C262D" w:rsidRPr="00E62F86">
        <w:rPr>
          <w:rFonts w:ascii="Times New Roman" w:eastAsia="Times New Roman" w:hAnsi="Times New Roman" w:cs="Times New Roman"/>
        </w:rPr>
        <w:t xml:space="preserve"> i fondi residui degli anni 2014-2018 comprensivi di tutte le voci accessorie anche</w:t>
      </w:r>
    </w:p>
    <w:p w:rsidR="00E055DB" w:rsidRPr="00E62F86" w:rsidRDefault="00E62F86" w:rsidP="00E62F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proofErr w:type="gramStart"/>
      <w:r w:rsidRPr="00E62F86">
        <w:rPr>
          <w:rFonts w:ascii="Times New Roman" w:eastAsia="Times New Roman" w:hAnsi="Times New Roman" w:cs="Times New Roman"/>
        </w:rPr>
        <w:t>relative</w:t>
      </w:r>
      <w:proofErr w:type="gramEnd"/>
      <w:r w:rsidRPr="00E62F86">
        <w:rPr>
          <w:rFonts w:ascii="Times New Roman" w:eastAsia="Times New Roman" w:hAnsi="Times New Roman" w:cs="Times New Roman"/>
        </w:rPr>
        <w:t xml:space="preserve"> ai “risparmi” effettuati;</w:t>
      </w:r>
      <w:r>
        <w:rPr>
          <w:rFonts w:ascii="Times New Roman" w:eastAsia="Times New Roman" w:hAnsi="Times New Roman" w:cs="Times New Roman"/>
        </w:rPr>
        <w:t xml:space="preserve">            </w:t>
      </w:r>
      <w:r w:rsidR="009C262D" w:rsidRPr="00E62F86">
        <w:rPr>
          <w:rFonts w:ascii="Times New Roman" w:eastAsia="Times New Roman" w:hAnsi="Times New Roman" w:cs="Times New Roman"/>
        </w:rPr>
        <w:t xml:space="preserve"> </w:t>
      </w:r>
      <w:r w:rsidRPr="00E62F86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E055DB" w:rsidRPr="00730C4B" w:rsidRDefault="00891D80" w:rsidP="00730C4B">
      <w:pPr>
        <w:spacing w:line="360" w:lineRule="auto"/>
        <w:ind w:left="1140"/>
        <w:rPr>
          <w:rFonts w:ascii="Times New Roman" w:eastAsia="Times New Roman" w:hAnsi="Times New Roman" w:cs="Times New Roman"/>
        </w:rPr>
      </w:pPr>
      <w:r w:rsidRPr="00730C4B">
        <w:rPr>
          <w:rFonts w:ascii="Times New Roman" w:eastAsia="Times New Roman" w:hAnsi="Times New Roman" w:cs="Times New Roman"/>
        </w:rPr>
        <w:t>d)</w:t>
      </w:r>
      <w:r w:rsidRPr="00730C4B">
        <w:rPr>
          <w:rFonts w:ascii="Times New Roman" w:eastAsia="Times New Roman" w:hAnsi="Times New Roman" w:cs="Times New Roman"/>
          <w:u w:val="single"/>
        </w:rPr>
        <w:t xml:space="preserve"> </w:t>
      </w:r>
      <w:proofErr w:type="gramStart"/>
      <w:r w:rsidRPr="00730C4B">
        <w:rPr>
          <w:rFonts w:ascii="Times New Roman" w:eastAsia="Times New Roman" w:hAnsi="Times New Roman" w:cs="Times New Roman"/>
        </w:rPr>
        <w:t>r</w:t>
      </w:r>
      <w:r w:rsidR="009C262D" w:rsidRPr="00730C4B">
        <w:rPr>
          <w:rFonts w:ascii="Times New Roman" w:eastAsia="Times New Roman" w:hAnsi="Times New Roman" w:cs="Times New Roman"/>
        </w:rPr>
        <w:t>idetermin</w:t>
      </w:r>
      <w:r w:rsidRPr="00730C4B">
        <w:rPr>
          <w:rFonts w:ascii="Times New Roman" w:eastAsia="Times New Roman" w:hAnsi="Times New Roman" w:cs="Times New Roman"/>
        </w:rPr>
        <w:t xml:space="preserve">are </w:t>
      </w:r>
      <w:r w:rsidR="009C262D" w:rsidRPr="00730C4B">
        <w:rPr>
          <w:rFonts w:ascii="Times New Roman" w:eastAsia="Times New Roman" w:hAnsi="Times New Roman" w:cs="Times New Roman"/>
        </w:rPr>
        <w:t xml:space="preserve"> i</w:t>
      </w:r>
      <w:proofErr w:type="gramEnd"/>
      <w:r w:rsidR="009C262D" w:rsidRPr="00730C4B">
        <w:rPr>
          <w:rFonts w:ascii="Times New Roman" w:eastAsia="Times New Roman" w:hAnsi="Times New Roman" w:cs="Times New Roman"/>
        </w:rPr>
        <w:t xml:space="preserve"> fondi di risultato di tutte le AAVV per tutta la dirigenza sanitaria</w:t>
      </w:r>
      <w:r w:rsidR="003A585B" w:rsidRPr="00730C4B">
        <w:rPr>
          <w:rFonts w:ascii="Times New Roman" w:eastAsia="Times New Roman" w:hAnsi="Times New Roman" w:cs="Times New Roman"/>
        </w:rPr>
        <w:t xml:space="preserve">, in particolare alla luce della </w:t>
      </w:r>
      <w:r w:rsidR="009C262D" w:rsidRPr="00730C4B">
        <w:rPr>
          <w:rFonts w:ascii="Times New Roman" w:eastAsia="Times New Roman" w:hAnsi="Times New Roman" w:cs="Times New Roman"/>
        </w:rPr>
        <w:t>sentenza n.  6</w:t>
      </w:r>
      <w:bookmarkStart w:id="0" w:name="_GoBack"/>
      <w:bookmarkEnd w:id="0"/>
      <w:r w:rsidR="009C262D" w:rsidRPr="00730C4B">
        <w:rPr>
          <w:rFonts w:ascii="Times New Roman" w:eastAsia="Times New Roman" w:hAnsi="Times New Roman" w:cs="Times New Roman"/>
        </w:rPr>
        <w:t>0/2019 del 07/06/2019 del Tribunale di Ancona sezione Lavoro, estendendo lo stesso principio alle altre AAV (in primis AV1 in cui già anni fa i ricorrenti ottennero il risarcimento dovuto senza che ASUR/AV1 procedesse poi alla rideterminazione dei fondi per l’intera dirigenza). Pertanto qualunque sottoscrizione di accordi sui fondi, ovunque avvenga, si intende e si intenderà subordinata alle dovute rideterminazioni che dovranno venire effettuate in applicazione delle sentenze nelle Marche relative, per quanto ci riguarda alla Dirigenza Sanitaria.</w:t>
      </w:r>
    </w:p>
    <w:p w:rsidR="00E055DB" w:rsidRPr="00E62F86" w:rsidRDefault="00E055DB" w:rsidP="00730C4B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:rsidR="00E055DB" w:rsidRPr="00E62F86" w:rsidRDefault="00891D80" w:rsidP="00730C4B">
      <w:pPr>
        <w:spacing w:line="360" w:lineRule="auto"/>
        <w:ind w:left="284"/>
        <w:rPr>
          <w:rFonts w:ascii="Times New Roman" w:eastAsia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>-</w:t>
      </w:r>
      <w:r w:rsidR="009C262D" w:rsidRPr="00E62F86">
        <w:rPr>
          <w:rFonts w:ascii="Times New Roman" w:eastAsia="Times New Roman" w:hAnsi="Times New Roman" w:cs="Times New Roman"/>
        </w:rPr>
        <w:t xml:space="preserve">In merito alla questione dei fondi di risultato richiediamo che ci vengano forniti per gli anni 2016-2017-2018 </w:t>
      </w:r>
      <w:r w:rsidR="003A585B" w:rsidRPr="00E62F86">
        <w:rPr>
          <w:rFonts w:ascii="Times New Roman" w:eastAsia="Times New Roman" w:hAnsi="Times New Roman" w:cs="Times New Roman"/>
        </w:rPr>
        <w:t xml:space="preserve">l’ammontare dei fondi </w:t>
      </w:r>
      <w:r w:rsidR="009C262D" w:rsidRPr="00E62F86">
        <w:rPr>
          <w:rFonts w:ascii="Times New Roman" w:eastAsia="Times New Roman" w:hAnsi="Times New Roman" w:cs="Times New Roman"/>
        </w:rPr>
        <w:t xml:space="preserve">delle 5 Aree Vaste (separati) insieme </w:t>
      </w:r>
      <w:r w:rsidR="003A585B" w:rsidRPr="00E62F86">
        <w:rPr>
          <w:rFonts w:ascii="Times New Roman" w:eastAsia="Times New Roman" w:hAnsi="Times New Roman" w:cs="Times New Roman"/>
        </w:rPr>
        <w:t>al numero di dirigenti SPTA che accedono a tali fondi, in servizio in ognuno deli anni considerati</w:t>
      </w:r>
      <w:r w:rsidR="0031612F" w:rsidRPr="00E62F86">
        <w:rPr>
          <w:rFonts w:ascii="Times New Roman" w:eastAsia="Times New Roman" w:hAnsi="Times New Roman" w:cs="Times New Roman"/>
        </w:rPr>
        <w:t>.</w:t>
      </w:r>
    </w:p>
    <w:p w:rsidR="00E055DB" w:rsidRPr="00E62F86" w:rsidRDefault="009C262D" w:rsidP="00891D80">
      <w:pPr>
        <w:spacing w:line="360" w:lineRule="auto"/>
        <w:rPr>
          <w:rFonts w:ascii="Times New Roman" w:eastAsia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ab/>
      </w:r>
    </w:p>
    <w:p w:rsidR="00E055DB" w:rsidRPr="00E62F86" w:rsidRDefault="009C262D" w:rsidP="00891D80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>Ringraziando per la collaborazione,</w:t>
      </w:r>
    </w:p>
    <w:p w:rsidR="00E055DB" w:rsidRPr="00E62F86" w:rsidRDefault="009C262D" w:rsidP="00891D80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>Distinti saluti.</w:t>
      </w:r>
    </w:p>
    <w:p w:rsidR="00E055DB" w:rsidRPr="00E62F86" w:rsidRDefault="009C262D" w:rsidP="00891D80">
      <w:pPr>
        <w:spacing w:line="360" w:lineRule="auto"/>
        <w:rPr>
          <w:rFonts w:ascii="Times New Roman" w:hAnsi="Times New Roman" w:cs="Times New Roman"/>
        </w:rPr>
      </w:pPr>
      <w:r w:rsidRPr="00E62F86">
        <w:rPr>
          <w:rFonts w:ascii="Times New Roman" w:eastAsia="Times New Roman" w:hAnsi="Times New Roman" w:cs="Times New Roman"/>
        </w:rPr>
        <w:tab/>
      </w:r>
      <w:r w:rsidRPr="00E62F86">
        <w:rPr>
          <w:rFonts w:ascii="Times New Roman" w:eastAsia="Times New Roman" w:hAnsi="Times New Roman" w:cs="Times New Roman"/>
        </w:rPr>
        <w:tab/>
      </w:r>
      <w:r w:rsidRPr="00E62F86">
        <w:rPr>
          <w:rFonts w:ascii="Times New Roman" w:eastAsia="Times New Roman" w:hAnsi="Times New Roman" w:cs="Times New Roman"/>
        </w:rPr>
        <w:tab/>
      </w:r>
      <w:r w:rsidRPr="00E62F86">
        <w:rPr>
          <w:rFonts w:ascii="Times New Roman" w:eastAsia="Times New Roman" w:hAnsi="Times New Roman" w:cs="Times New Roman"/>
        </w:rPr>
        <w:tab/>
      </w:r>
      <w:r w:rsidRPr="00E62F86">
        <w:rPr>
          <w:rFonts w:ascii="Times New Roman" w:eastAsia="Times New Roman" w:hAnsi="Times New Roman" w:cs="Times New Roman"/>
        </w:rPr>
        <w:tab/>
      </w:r>
      <w:r w:rsidRPr="00E62F86">
        <w:rPr>
          <w:rFonts w:ascii="Times New Roman" w:eastAsia="Times New Roman" w:hAnsi="Times New Roman" w:cs="Times New Roman"/>
        </w:rPr>
        <w:tab/>
      </w:r>
    </w:p>
    <w:p w:rsidR="00E055DB" w:rsidRPr="00E62F86" w:rsidRDefault="009C262D" w:rsidP="00891D80">
      <w:pPr>
        <w:rPr>
          <w:rFonts w:ascii="Times New Roman" w:hAnsi="Times New Roman" w:cs="Times New Roman"/>
        </w:rPr>
      </w:pPr>
      <w:r w:rsidRPr="00E62F86">
        <w:rPr>
          <w:rFonts w:ascii="Times New Roman" w:hAnsi="Times New Roman" w:cs="Times New Roman"/>
        </w:rPr>
        <w:t xml:space="preserve">In data 01/10/2019 i Segretari Regionali </w:t>
      </w:r>
      <w:proofErr w:type="spellStart"/>
      <w:r w:rsidRPr="00E62F86">
        <w:rPr>
          <w:rFonts w:ascii="Times New Roman" w:hAnsi="Times New Roman" w:cs="Times New Roman"/>
        </w:rPr>
        <w:t>Fassid</w:t>
      </w:r>
      <w:proofErr w:type="spellEnd"/>
      <w:r w:rsidRPr="00E62F86">
        <w:rPr>
          <w:rFonts w:ascii="Times New Roman" w:hAnsi="Times New Roman" w:cs="Times New Roman"/>
        </w:rPr>
        <w:t xml:space="preserve"> Area Dirigenza Sanitaria:</w:t>
      </w:r>
    </w:p>
    <w:p w:rsidR="00E055DB" w:rsidRPr="00E62F86" w:rsidRDefault="00E055DB" w:rsidP="00891D80">
      <w:pPr>
        <w:rPr>
          <w:rFonts w:ascii="Times New Roman" w:hAnsi="Times New Roman" w:cs="Times New Roman"/>
        </w:rPr>
      </w:pPr>
    </w:p>
    <w:p w:rsidR="00E055DB" w:rsidRPr="00E62F86" w:rsidRDefault="009C262D" w:rsidP="00891D80">
      <w:pPr>
        <w:rPr>
          <w:rFonts w:ascii="Times New Roman" w:hAnsi="Times New Roman" w:cs="Times New Roman"/>
        </w:rPr>
      </w:pPr>
      <w:proofErr w:type="spellStart"/>
      <w:r w:rsidRPr="00E62F86">
        <w:rPr>
          <w:rFonts w:ascii="Times New Roman" w:hAnsi="Times New Roman" w:cs="Times New Roman"/>
        </w:rPr>
        <w:t>SiNaFo</w:t>
      </w:r>
      <w:proofErr w:type="spellEnd"/>
      <w:r w:rsidRPr="00E62F86">
        <w:rPr>
          <w:rFonts w:ascii="Times New Roman" w:hAnsi="Times New Roman" w:cs="Times New Roman"/>
        </w:rPr>
        <w:t xml:space="preserve"> </w:t>
      </w:r>
    </w:p>
    <w:p w:rsidR="00E055DB" w:rsidRPr="00E62F86" w:rsidRDefault="009C262D" w:rsidP="00891D80">
      <w:pPr>
        <w:rPr>
          <w:rFonts w:ascii="Times New Roman" w:hAnsi="Times New Roman" w:cs="Times New Roman"/>
        </w:rPr>
      </w:pPr>
      <w:r w:rsidRPr="00E62F86">
        <w:rPr>
          <w:rFonts w:ascii="Times New Roman" w:hAnsi="Times New Roman" w:cs="Times New Roman"/>
        </w:rPr>
        <w:t xml:space="preserve">Dott. </w:t>
      </w:r>
      <w:proofErr w:type="spellStart"/>
      <w:r w:rsidRPr="00E62F86">
        <w:rPr>
          <w:rFonts w:ascii="Times New Roman" w:hAnsi="Times New Roman" w:cs="Times New Roman"/>
        </w:rPr>
        <w:t>Robero</w:t>
      </w:r>
      <w:proofErr w:type="spellEnd"/>
      <w:r w:rsidRPr="00E62F86">
        <w:rPr>
          <w:rFonts w:ascii="Times New Roman" w:hAnsi="Times New Roman" w:cs="Times New Roman"/>
        </w:rPr>
        <w:t xml:space="preserve"> Connestari</w:t>
      </w:r>
    </w:p>
    <w:p w:rsidR="00E055DB" w:rsidRPr="00E62F86" w:rsidRDefault="0015577E" w:rsidP="00891D80">
      <w:pPr>
        <w:rPr>
          <w:rFonts w:ascii="Times New Roman" w:hAnsi="Times New Roman" w:cs="Times New Roman"/>
        </w:rPr>
      </w:pPr>
      <w:hyperlink r:id="rId7">
        <w:r w:rsidR="009C262D" w:rsidRPr="00E62F86">
          <w:rPr>
            <w:rStyle w:val="CollegamentoInternet"/>
            <w:rFonts w:ascii="Times New Roman" w:hAnsi="Times New Roman" w:cs="Times New Roman"/>
            <w:color w:val="auto"/>
          </w:rPr>
          <w:t>robertoconnestari@msn.com</w:t>
        </w:r>
      </w:hyperlink>
    </w:p>
    <w:p w:rsidR="00E055DB" w:rsidRPr="00E62F86" w:rsidRDefault="009C262D" w:rsidP="00891D80">
      <w:pPr>
        <w:rPr>
          <w:rFonts w:ascii="Times New Roman" w:hAnsi="Times New Roman" w:cs="Times New Roman"/>
        </w:rPr>
      </w:pPr>
      <w:r w:rsidRPr="00E62F86">
        <w:rPr>
          <w:rFonts w:ascii="Times New Roman" w:hAnsi="Times New Roman" w:cs="Times New Roman"/>
        </w:rPr>
        <w:t>3287954805</w:t>
      </w:r>
    </w:p>
    <w:p w:rsidR="00E055DB" w:rsidRPr="00E62F86" w:rsidRDefault="00E055DB" w:rsidP="00891D80">
      <w:pPr>
        <w:rPr>
          <w:rFonts w:ascii="Times New Roman" w:hAnsi="Times New Roman" w:cs="Times New Roman"/>
        </w:rPr>
      </w:pPr>
    </w:p>
    <w:p w:rsidR="00E055DB" w:rsidRPr="00E62F86" w:rsidRDefault="009C262D" w:rsidP="00891D80">
      <w:pPr>
        <w:rPr>
          <w:rFonts w:ascii="Times New Roman" w:hAnsi="Times New Roman" w:cs="Times New Roman"/>
        </w:rPr>
      </w:pPr>
      <w:r w:rsidRPr="00E62F86">
        <w:rPr>
          <w:rFonts w:ascii="Times New Roman" w:hAnsi="Times New Roman" w:cs="Times New Roman"/>
        </w:rPr>
        <w:t xml:space="preserve">AUPI </w:t>
      </w:r>
    </w:p>
    <w:p w:rsidR="00E055DB" w:rsidRPr="00E62F86" w:rsidRDefault="009C262D" w:rsidP="00891D80">
      <w:pPr>
        <w:rPr>
          <w:rFonts w:ascii="Times New Roman" w:hAnsi="Times New Roman" w:cs="Times New Roman"/>
        </w:rPr>
      </w:pPr>
      <w:r w:rsidRPr="00E62F86">
        <w:rPr>
          <w:rFonts w:ascii="Times New Roman" w:hAnsi="Times New Roman" w:cs="Times New Roman"/>
        </w:rPr>
        <w:t>Dott.ssa Anna Grazia Cerioni</w:t>
      </w:r>
    </w:p>
    <w:p w:rsidR="00E055DB" w:rsidRPr="00E62F86" w:rsidRDefault="0015577E" w:rsidP="00891D80">
      <w:pPr>
        <w:rPr>
          <w:rFonts w:ascii="Times New Roman" w:hAnsi="Times New Roman" w:cs="Times New Roman"/>
        </w:rPr>
      </w:pPr>
      <w:hyperlink r:id="rId8">
        <w:r w:rsidR="009C262D" w:rsidRPr="00E62F86">
          <w:rPr>
            <w:rStyle w:val="CollegamentoInternet"/>
            <w:rFonts w:ascii="Times New Roman" w:hAnsi="Times New Roman" w:cs="Times New Roman"/>
            <w:color w:val="auto"/>
          </w:rPr>
          <w:t>Annagrazia.cerioni@gmail.com</w:t>
        </w:r>
      </w:hyperlink>
    </w:p>
    <w:p w:rsidR="00E055DB" w:rsidRPr="00E62F86" w:rsidRDefault="009C262D" w:rsidP="00891D80">
      <w:pPr>
        <w:rPr>
          <w:rFonts w:ascii="Times New Roman" w:hAnsi="Times New Roman" w:cs="Times New Roman"/>
        </w:rPr>
      </w:pPr>
      <w:r w:rsidRPr="00E62F86">
        <w:rPr>
          <w:rFonts w:ascii="Times New Roman" w:hAnsi="Times New Roman" w:cs="Times New Roman"/>
        </w:rPr>
        <w:t>3385950253</w:t>
      </w:r>
    </w:p>
    <w:sectPr w:rsidR="00E055DB" w:rsidRPr="00E62F86">
      <w:headerReference w:type="default" r:id="rId9"/>
      <w:footerReference w:type="default" r:id="rId10"/>
      <w:pgSz w:w="11906" w:h="16838"/>
      <w:pgMar w:top="737" w:right="851" w:bottom="737" w:left="851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7E" w:rsidRDefault="0015577E">
      <w:r>
        <w:separator/>
      </w:r>
    </w:p>
  </w:endnote>
  <w:endnote w:type="continuationSeparator" w:id="0">
    <w:p w:rsidR="0015577E" w:rsidRDefault="0015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DB" w:rsidRDefault="009C262D">
    <w:pPr>
      <w:pStyle w:val="Pidipagina"/>
      <w:jc w:val="center"/>
      <w:rPr>
        <w:lang w:eastAsia="it-IT"/>
      </w:rPr>
    </w:pPr>
    <w:r>
      <w:rPr>
        <w:noProof/>
        <w:lang w:eastAsia="it-IT"/>
      </w:rPr>
      <w:drawing>
        <wp:inline distT="0" distB="0" distL="0" distR="0">
          <wp:extent cx="6478270" cy="696595"/>
          <wp:effectExtent l="0" t="0" r="0" b="0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9" r="-3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7E" w:rsidRDefault="0015577E">
      <w:r>
        <w:separator/>
      </w:r>
    </w:p>
  </w:footnote>
  <w:footnote w:type="continuationSeparator" w:id="0">
    <w:p w:rsidR="0015577E" w:rsidRDefault="0015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DB" w:rsidRDefault="009C262D">
    <w:pPr>
      <w:pStyle w:val="Intestazione"/>
      <w:tabs>
        <w:tab w:val="clear" w:pos="4819"/>
        <w:tab w:val="clear" w:pos="9638"/>
        <w:tab w:val="center" w:pos="4395"/>
        <w:tab w:val="right" w:pos="10065"/>
      </w:tabs>
      <w:jc w:val="center"/>
      <w:rPr>
        <w:lang w:eastAsia="it-IT"/>
      </w:rPr>
    </w:pPr>
    <w:r>
      <w:rPr>
        <w:noProof/>
        <w:lang w:eastAsia="it-IT"/>
      </w:rPr>
      <w:drawing>
        <wp:inline distT="0" distB="0" distL="0" distR="0">
          <wp:extent cx="4809490" cy="1524000"/>
          <wp:effectExtent l="0" t="0" r="0" b="0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3" r="-7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80949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5DB" w:rsidRDefault="00E055DB">
    <w:pPr>
      <w:pStyle w:val="Intestazione"/>
      <w:tabs>
        <w:tab w:val="clear" w:pos="4819"/>
        <w:tab w:val="clear" w:pos="9638"/>
        <w:tab w:val="center" w:pos="4395"/>
        <w:tab w:val="right" w:pos="10065"/>
      </w:tabs>
      <w:jc w:val="center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A96"/>
    <w:multiLevelType w:val="hybridMultilevel"/>
    <w:tmpl w:val="2BAA772C"/>
    <w:lvl w:ilvl="0" w:tplc="44D056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97830"/>
    <w:multiLevelType w:val="multilevel"/>
    <w:tmpl w:val="5246D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874BB1"/>
    <w:multiLevelType w:val="multilevel"/>
    <w:tmpl w:val="24785D62"/>
    <w:lvl w:ilvl="0">
      <w:start w:val="5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FB2764"/>
    <w:multiLevelType w:val="hybridMultilevel"/>
    <w:tmpl w:val="ADBECE4C"/>
    <w:lvl w:ilvl="0" w:tplc="F9CE039C">
      <w:start w:val="3"/>
      <w:numFmt w:val="lowerLetter"/>
      <w:lvlText w:val="%1)"/>
      <w:lvlJc w:val="left"/>
      <w:pPr>
        <w:ind w:left="1800" w:hanging="360"/>
      </w:pPr>
      <w:rPr>
        <w:rFonts w:eastAsia="Times New Roman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51FE0"/>
    <w:multiLevelType w:val="hybridMultilevel"/>
    <w:tmpl w:val="0694D67C"/>
    <w:lvl w:ilvl="0" w:tplc="44D056B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32C4442C"/>
    <w:multiLevelType w:val="hybridMultilevel"/>
    <w:tmpl w:val="1690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14A96"/>
    <w:multiLevelType w:val="hybridMultilevel"/>
    <w:tmpl w:val="38E8AF48"/>
    <w:lvl w:ilvl="0" w:tplc="44D056B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3637288"/>
    <w:multiLevelType w:val="hybridMultilevel"/>
    <w:tmpl w:val="929CFD2E"/>
    <w:lvl w:ilvl="0" w:tplc="44D05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339C7"/>
    <w:multiLevelType w:val="hybridMultilevel"/>
    <w:tmpl w:val="B2F8621C"/>
    <w:lvl w:ilvl="0" w:tplc="44D05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C7AD8"/>
    <w:multiLevelType w:val="hybridMultilevel"/>
    <w:tmpl w:val="121E59D4"/>
    <w:lvl w:ilvl="0" w:tplc="BE4AD6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47D22"/>
    <w:multiLevelType w:val="hybridMultilevel"/>
    <w:tmpl w:val="C5AAC4A2"/>
    <w:lvl w:ilvl="0" w:tplc="F9CE039C">
      <w:start w:val="3"/>
      <w:numFmt w:val="lowerLetter"/>
      <w:lvlText w:val="%1)"/>
      <w:lvlJc w:val="left"/>
      <w:pPr>
        <w:ind w:left="2400" w:hanging="360"/>
      </w:pPr>
      <w:rPr>
        <w:rFonts w:eastAsia="Times New Roman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61DC6E33"/>
    <w:multiLevelType w:val="hybridMultilevel"/>
    <w:tmpl w:val="E21AB6D4"/>
    <w:lvl w:ilvl="0" w:tplc="44D056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867EBA"/>
    <w:multiLevelType w:val="hybridMultilevel"/>
    <w:tmpl w:val="DC622166"/>
    <w:lvl w:ilvl="0" w:tplc="F9CE039C">
      <w:start w:val="3"/>
      <w:numFmt w:val="lowerLetter"/>
      <w:lvlText w:val="%1)"/>
      <w:lvlJc w:val="left"/>
      <w:pPr>
        <w:ind w:left="1080" w:hanging="360"/>
      </w:pPr>
      <w:rPr>
        <w:rFonts w:eastAsia="Times New Roman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54585D"/>
    <w:multiLevelType w:val="hybridMultilevel"/>
    <w:tmpl w:val="81763264"/>
    <w:lvl w:ilvl="0" w:tplc="F9CE039C">
      <w:start w:val="3"/>
      <w:numFmt w:val="lowerLetter"/>
      <w:lvlText w:val="%1)"/>
      <w:lvlJc w:val="left"/>
      <w:pPr>
        <w:ind w:left="1560" w:hanging="360"/>
      </w:pPr>
      <w:rPr>
        <w:rFonts w:eastAsia="Times New Roman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C12925"/>
    <w:multiLevelType w:val="hybridMultilevel"/>
    <w:tmpl w:val="6ABE86B0"/>
    <w:lvl w:ilvl="0" w:tplc="44D056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3E7F1C"/>
    <w:multiLevelType w:val="hybridMultilevel"/>
    <w:tmpl w:val="46A8FD98"/>
    <w:lvl w:ilvl="0" w:tplc="44D056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DB"/>
    <w:rsid w:val="00086879"/>
    <w:rsid w:val="0015577E"/>
    <w:rsid w:val="00295E50"/>
    <w:rsid w:val="0031612F"/>
    <w:rsid w:val="003A585B"/>
    <w:rsid w:val="00730C4B"/>
    <w:rsid w:val="00777121"/>
    <w:rsid w:val="00891D80"/>
    <w:rsid w:val="009C262D"/>
    <w:rsid w:val="009E640A"/>
    <w:rsid w:val="00B25D9E"/>
    <w:rsid w:val="00B65775"/>
    <w:rsid w:val="00B85029"/>
    <w:rsid w:val="00D722DF"/>
    <w:rsid w:val="00E055DB"/>
    <w:rsid w:val="00E6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5B6C5-CD39-412E-93EA-EAEF274A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mbria" w:eastAsia="MS Mincho;ＭＳ 明朝" w:hAnsi="Cambria" w:cs="Cambria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basedOn w:val="Carpredefinitoparagrafo1"/>
    <w:qFormat/>
  </w:style>
  <w:style w:type="character" w:customStyle="1" w:styleId="PidipaginaCarattere">
    <w:name w:val="Piè di pagina Carattere"/>
    <w:basedOn w:val="Carpredefinitoparagrafo1"/>
    <w:qFormat/>
  </w:style>
  <w:style w:type="character" w:customStyle="1" w:styleId="TestofumettoCarattere">
    <w:name w:val="Testo fumetto Carattere"/>
    <w:qFormat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rPr>
      <w:color w:val="0563C1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numbering" w:customStyle="1" w:styleId="WW8Num3">
    <w:name w:val="WW8Num3"/>
    <w:qFormat/>
  </w:style>
  <w:style w:type="paragraph" w:styleId="Paragrafoelenco">
    <w:name w:val="List Paragraph"/>
    <w:basedOn w:val="Normale"/>
    <w:uiPriority w:val="34"/>
    <w:qFormat/>
    <w:rsid w:val="0089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grazia.cerio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connestari@ms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 rossella</dc:creator>
  <cp:lastModifiedBy>Roberto Connestari</cp:lastModifiedBy>
  <cp:revision>2</cp:revision>
  <cp:lastPrinted>2014-05-28T16:28:00Z</cp:lastPrinted>
  <dcterms:created xsi:type="dcterms:W3CDTF">2019-10-01T16:06:00Z</dcterms:created>
  <dcterms:modified xsi:type="dcterms:W3CDTF">2019-10-01T16:06:00Z</dcterms:modified>
  <dc:language>it-IT</dc:language>
</cp:coreProperties>
</file>